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C" w:rsidRPr="00DA688D" w:rsidRDefault="00D31EDC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88D">
        <w:rPr>
          <w:rFonts w:ascii="Times New Roman" w:hAnsi="Times New Roman" w:cs="Times New Roman"/>
          <w:b/>
          <w:sz w:val="28"/>
          <w:szCs w:val="28"/>
          <w:lang w:eastAsia="ru-RU"/>
        </w:rPr>
        <w:t>Паспорт инвестиционной площадки</w:t>
      </w:r>
    </w:p>
    <w:p w:rsidR="00D31EDC" w:rsidRDefault="00D31EDC" w:rsidP="00F2166F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EDC" w:rsidRDefault="00D31EDC" w:rsidP="009E4F92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2166F">
        <w:rPr>
          <w:rFonts w:ascii="Times New Roman" w:hAnsi="Times New Roman" w:cs="Times New Roman"/>
          <w:b/>
          <w:sz w:val="24"/>
          <w:szCs w:val="24"/>
          <w:lang w:eastAsia="ru-RU"/>
        </w:rPr>
        <w:t>Дата 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«11» апреля 2018 г.</w:t>
      </w:r>
    </w:p>
    <w:p w:rsidR="00D31EDC" w:rsidRDefault="00D31EDC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146" w:type="pc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464"/>
        <w:gridCol w:w="2230"/>
        <w:gridCol w:w="569"/>
        <w:gridCol w:w="277"/>
        <w:gridCol w:w="1564"/>
        <w:gridCol w:w="2835"/>
        <w:gridCol w:w="1905"/>
      </w:tblGrid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gridSpan w:val="3"/>
            <w:shd w:val="clear" w:color="auto" w:fill="D9D9D9"/>
            <w:tcMar>
              <w:left w:w="103" w:type="dxa"/>
            </w:tcMar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304" w:type="dxa"/>
            <w:gridSpan w:val="3"/>
            <w:shd w:val="clear" w:color="auto" w:fill="D9D9D9"/>
            <w:tcMar>
              <w:left w:w="103" w:type="dxa"/>
            </w:tcMar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31EDC" w:rsidRPr="00C9446E" w:rsidTr="00DA688D">
        <w:trPr>
          <w:trHeight w:val="437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5777DF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</w:p>
        </w:tc>
      </w:tr>
      <w:tr w:rsidR="00D31EDC" w:rsidRPr="00C9446E" w:rsidTr="00DA688D">
        <w:trPr>
          <w:trHeight w:val="13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4D6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Ленинградская область, Тихвинский муниципальный района, Шугозерское сельское поселение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района, </w:t>
            </w:r>
            <w:r w:rsidRPr="004D6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площадки (отрасль промышленности)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D31EDC" w:rsidRPr="00C9446E" w:rsidTr="00DA688D">
        <w:trPr>
          <w:trHeight w:val="383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 (промышленной зоны), возможность расширения, (га)</w:t>
            </w:r>
          </w:p>
        </w:tc>
      </w:tr>
      <w:tr w:rsidR="00D31EDC" w:rsidRPr="00C9446E" w:rsidTr="00DA688D">
        <w:trPr>
          <w:trHeight w:val="154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общая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FC1148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D31EDC" w:rsidRPr="00C9446E" w:rsidTr="00DA688D">
        <w:trPr>
          <w:trHeight w:val="299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свободная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D31EDC" w:rsidRPr="00C9446E" w:rsidTr="00DA688D">
        <w:trPr>
          <w:trHeight w:val="30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7B65CD" w:rsidRDefault="00D31EDC" w:rsidP="00337F48">
            <w:pPr>
              <w:spacing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Неразграниченная</w:t>
            </w:r>
          </w:p>
          <w:p w:rsidR="00D31EDC" w:rsidRPr="007B65C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DC" w:rsidRPr="00C9446E" w:rsidTr="00DA688D">
        <w:trPr>
          <w:trHeight w:val="268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7B65C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 распоряжении администрации Тихвинского муниципального района Ленинградской области</w:t>
            </w:r>
          </w:p>
        </w:tc>
      </w:tr>
      <w:tr w:rsidR="00D31EDC" w:rsidRPr="00C9446E" w:rsidTr="00DA688D">
        <w:trPr>
          <w:trHeight w:val="271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7B65C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Администрация Тихвинского муниципального района.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Якушина Татьяна Валентиновна</w:t>
            </w: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, тел.: 8 (81367) 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9</w:t>
            </w: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641</w:t>
            </w:r>
          </w:p>
        </w:tc>
      </w:tr>
      <w:tr w:rsidR="00D31EDC" w:rsidRPr="00C9446E" w:rsidTr="00DA688D">
        <w:trPr>
          <w:trHeight w:val="26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04" w:type="dxa"/>
            <w:gridSpan w:val="3"/>
            <w:tcMar>
              <w:left w:w="103" w:type="dxa"/>
            </w:tcMar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1EDC" w:rsidRPr="00C9446E" w:rsidTr="00DA688D">
        <w:trPr>
          <w:trHeight w:val="55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D31EDC" w:rsidRPr="00C9446E" w:rsidTr="00DA688D">
        <w:trPr>
          <w:trHeight w:val="259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rPr>
          <w:trHeight w:val="264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BE4F0B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rPr>
          <w:trHeight w:val="73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расположенные на участке (краткое описание: площадь зданий, строений, сооружений (общая и свободная), высота потолков, кол-во этажей и т.д.)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pStyle w:val="NormalWeb"/>
              <w:shd w:val="clear" w:color="auto" w:fill="FFFFFF"/>
              <w:spacing w:beforeAutospacing="0" w:after="0" w:afterAutospacing="0"/>
              <w:contextualSpacing/>
              <w:textAlignment w:val="baseline"/>
            </w:pPr>
            <w: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ровый номер участка и объектов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4D6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47:13:0000000:79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земельного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977 472 002,06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функциональной зоны в соответствии с:</w:t>
            </w:r>
          </w:p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схемой территориального планирования</w:t>
            </w:r>
          </w:p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генпланом правилами землепользования и застройки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Ограничения, обременения, охранные зоны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D31EDC" w:rsidRPr="00C9446E" w:rsidTr="00DA688D">
        <w:trPr>
          <w:trHeight w:val="54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КАД СПб, км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ближайшего жилого квартала, нас. пункта 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A93251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Поречье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A9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Поречье/0,3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F48">
              <w:rPr>
                <w:rFonts w:ascii="Times New Roman" w:hAnsi="Times New Roman" w:cs="Times New Roman"/>
                <w:sz w:val="24"/>
                <w:szCs w:val="24"/>
              </w:rPr>
              <w:t>«Явшеницы - Хмельозеро - Пашозеро - Шугозеро - Ганьково»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ж/д путей,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bookmarkStart w:id="0" w:name="_GoBack"/>
            <w:bookmarkEnd w:id="0"/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терминала разгрузки,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Ближайшая ж/д станция пассажирская / грузовая 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Станция Тихвин/61</w:t>
            </w:r>
          </w:p>
        </w:tc>
      </w:tr>
      <w:tr w:rsidR="00D31EDC" w:rsidRPr="00C9446E" w:rsidTr="00DA688D">
        <w:trPr>
          <w:trHeight w:val="523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ж/д ввода в метрах от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31ED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морского / речного порта,</w:t>
            </w:r>
          </w:p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31EDC" w:rsidRPr="00C9446E" w:rsidTr="00C501DB">
        <w:trPr>
          <w:trHeight w:val="786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0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Мощность в наст. время (всего / незадействованная)</w:t>
            </w:r>
          </w:p>
        </w:tc>
        <w:tc>
          <w:tcPr>
            <w:tcW w:w="2835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Планируемые мощности</w:t>
            </w:r>
          </w:p>
        </w:tc>
        <w:tc>
          <w:tcPr>
            <w:tcW w:w="1905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земельного участка до точек подключения</w:t>
            </w:r>
          </w:p>
        </w:tc>
      </w:tr>
      <w:tr w:rsidR="00D31ED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(МВт);</w:t>
            </w:r>
          </w:p>
        </w:tc>
        <w:tc>
          <w:tcPr>
            <w:tcW w:w="2410" w:type="dxa"/>
            <w:gridSpan w:val="3"/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(тыс.куб.м/год)</w:t>
            </w:r>
          </w:p>
        </w:tc>
        <w:tc>
          <w:tcPr>
            <w:tcW w:w="2410" w:type="dxa"/>
            <w:gridSpan w:val="3"/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(Гкал/ч)</w:t>
            </w:r>
          </w:p>
        </w:tc>
        <w:tc>
          <w:tcPr>
            <w:tcW w:w="2410" w:type="dxa"/>
            <w:gridSpan w:val="3"/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474_116278554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подключения к сетям инженерной инфраструктуры: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подключения к сетям инженерной инфраструктуры: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котельной и её производительность в Гкал/ч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газо-распределительной подстанции, ее удаленность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трансформаторной подстанции и её мощность в МВА, сведения о загрузке, ВЛ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существующих предприятий и будущих застройщиков в непосредственной близости (с указанием класса опасности и отраслевой принадлежности)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C9446E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предоставляемого права: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участок: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с последующей продажей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здание / сооружение (при наличии):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ED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31EDC" w:rsidRPr="00C9446E" w:rsidRDefault="00D31EDC" w:rsidP="00337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31EDC" w:rsidRPr="00DA688D" w:rsidRDefault="00D31EDC" w:rsidP="00337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31EDC" w:rsidRDefault="00D31EDC" w:rsidP="003D6E4A">
      <w:pPr>
        <w:spacing w:after="0" w:line="240" w:lineRule="auto"/>
        <w:contextualSpacing/>
      </w:pPr>
    </w:p>
    <w:p w:rsidR="00D31EDC" w:rsidRDefault="00D31EDC" w:rsidP="003D6E4A">
      <w:pPr>
        <w:tabs>
          <w:tab w:val="left" w:pos="851"/>
          <w:tab w:val="left" w:pos="1134"/>
        </w:tabs>
        <w:spacing w:after="0" w:line="240" w:lineRule="auto"/>
        <w:ind w:firstLine="357"/>
        <w:contextualSpacing/>
      </w:pPr>
    </w:p>
    <w:sectPr w:rsidR="00D31EDC" w:rsidSect="0064615B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DC" w:rsidRDefault="00D31EDC">
      <w:pPr>
        <w:spacing w:after="0" w:line="240" w:lineRule="auto"/>
      </w:pPr>
      <w:r>
        <w:separator/>
      </w:r>
    </w:p>
  </w:endnote>
  <w:endnote w:type="continuationSeparator" w:id="0">
    <w:p w:rsidR="00D31EDC" w:rsidRDefault="00D3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DC" w:rsidRDefault="00D31EDC">
    <w:pPr>
      <w:pStyle w:val="Footer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DC" w:rsidRDefault="00D31EDC">
      <w:pPr>
        <w:spacing w:after="0" w:line="240" w:lineRule="auto"/>
      </w:pPr>
      <w:r>
        <w:separator/>
      </w:r>
    </w:p>
  </w:footnote>
  <w:footnote w:type="continuationSeparator" w:id="0">
    <w:p w:rsidR="00D31EDC" w:rsidRDefault="00D3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4C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77E03"/>
    <w:multiLevelType w:val="multilevel"/>
    <w:tmpl w:val="31E46CDA"/>
    <w:lvl w:ilvl="0">
      <w:start w:val="1"/>
      <w:numFmt w:val="decimal"/>
      <w:lvlText w:val="4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A09B4"/>
    <w:multiLevelType w:val="multilevel"/>
    <w:tmpl w:val="C54EF75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26C3015"/>
    <w:multiLevelType w:val="multilevel"/>
    <w:tmpl w:val="9C90BB76"/>
    <w:lvl w:ilvl="0">
      <w:start w:val="1"/>
      <w:numFmt w:val="none"/>
      <w:pStyle w:val="ListBullet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DBE0BAB"/>
    <w:multiLevelType w:val="multilevel"/>
    <w:tmpl w:val="A92C7A5C"/>
    <w:lvl w:ilvl="0">
      <w:start w:val="1"/>
      <w:numFmt w:val="decimal"/>
      <w:lvlText w:val="6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842A5"/>
    <w:multiLevelType w:val="multilevel"/>
    <w:tmpl w:val="EE4800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48ED6F0C"/>
    <w:multiLevelType w:val="multilevel"/>
    <w:tmpl w:val="F6165DCE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5C0255"/>
    <w:multiLevelType w:val="multilevel"/>
    <w:tmpl w:val="6EFC5D6E"/>
    <w:lvl w:ilvl="0">
      <w:start w:val="1"/>
      <w:numFmt w:val="decimal"/>
      <w:lvlText w:val="5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E718D"/>
    <w:multiLevelType w:val="multilevel"/>
    <w:tmpl w:val="E3640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9">
    <w:nsid w:val="54712A53"/>
    <w:multiLevelType w:val="multilevel"/>
    <w:tmpl w:val="B798D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B5"/>
    <w:rsid w:val="000A00D1"/>
    <w:rsid w:val="000D771E"/>
    <w:rsid w:val="001B5341"/>
    <w:rsid w:val="001E5A6D"/>
    <w:rsid w:val="00216FAC"/>
    <w:rsid w:val="002C422E"/>
    <w:rsid w:val="00337F48"/>
    <w:rsid w:val="00382313"/>
    <w:rsid w:val="00392F02"/>
    <w:rsid w:val="00397CC2"/>
    <w:rsid w:val="003D6E4A"/>
    <w:rsid w:val="004507E4"/>
    <w:rsid w:val="00472BF3"/>
    <w:rsid w:val="004A520A"/>
    <w:rsid w:val="004D6089"/>
    <w:rsid w:val="0053051C"/>
    <w:rsid w:val="005441A7"/>
    <w:rsid w:val="00551FFA"/>
    <w:rsid w:val="005777DF"/>
    <w:rsid w:val="00595564"/>
    <w:rsid w:val="005F5EFE"/>
    <w:rsid w:val="00625A02"/>
    <w:rsid w:val="0064615B"/>
    <w:rsid w:val="006E2855"/>
    <w:rsid w:val="007B65CD"/>
    <w:rsid w:val="007F2E80"/>
    <w:rsid w:val="00813B99"/>
    <w:rsid w:val="00837CA4"/>
    <w:rsid w:val="009703A8"/>
    <w:rsid w:val="009E4F92"/>
    <w:rsid w:val="00A656DA"/>
    <w:rsid w:val="00A93251"/>
    <w:rsid w:val="00BE4F0B"/>
    <w:rsid w:val="00C04C05"/>
    <w:rsid w:val="00C1291E"/>
    <w:rsid w:val="00C501DB"/>
    <w:rsid w:val="00C56D26"/>
    <w:rsid w:val="00C9446E"/>
    <w:rsid w:val="00CD0FDC"/>
    <w:rsid w:val="00D0772A"/>
    <w:rsid w:val="00D31EDC"/>
    <w:rsid w:val="00D845B5"/>
    <w:rsid w:val="00DA50C8"/>
    <w:rsid w:val="00DA688D"/>
    <w:rsid w:val="00E43B1D"/>
    <w:rsid w:val="00E94576"/>
    <w:rsid w:val="00F2166F"/>
    <w:rsid w:val="00F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4A520A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4A520A"/>
  </w:style>
  <w:style w:type="character" w:customStyle="1" w:styleId="a0">
    <w:name w:val="Нижний колонтитул Знак"/>
    <w:uiPriority w:val="99"/>
    <w:rsid w:val="004A520A"/>
  </w:style>
  <w:style w:type="character" w:customStyle="1" w:styleId="a1">
    <w:name w:val="Текст выноски Знак"/>
    <w:uiPriority w:val="99"/>
    <w:semiHidden/>
    <w:rsid w:val="004A520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4A520A"/>
    <w:rPr>
      <w:rFonts w:cs="Times New Roman"/>
      <w:sz w:val="16"/>
    </w:rPr>
  </w:style>
  <w:style w:type="character" w:customStyle="1" w:styleId="a2">
    <w:name w:val="Текст примечания Знак"/>
    <w:uiPriority w:val="99"/>
    <w:semiHidden/>
    <w:rsid w:val="004A520A"/>
    <w:rPr>
      <w:sz w:val="20"/>
    </w:rPr>
  </w:style>
  <w:style w:type="character" w:customStyle="1" w:styleId="a3">
    <w:name w:val="Тема примечания Знак"/>
    <w:uiPriority w:val="99"/>
    <w:semiHidden/>
    <w:rsid w:val="004A520A"/>
    <w:rPr>
      <w:b/>
      <w:sz w:val="20"/>
    </w:rPr>
  </w:style>
  <w:style w:type="character" w:customStyle="1" w:styleId="ListLabel1">
    <w:name w:val="ListLabel 1"/>
    <w:uiPriority w:val="99"/>
    <w:rsid w:val="0064615B"/>
    <w:rPr>
      <w:color w:val="000000"/>
    </w:rPr>
  </w:style>
  <w:style w:type="character" w:customStyle="1" w:styleId="ListLabel2">
    <w:name w:val="ListLabel 2"/>
    <w:uiPriority w:val="99"/>
    <w:rsid w:val="0064615B"/>
  </w:style>
  <w:style w:type="character" w:customStyle="1" w:styleId="ListLabel3">
    <w:name w:val="ListLabel 3"/>
    <w:uiPriority w:val="99"/>
    <w:rsid w:val="0064615B"/>
  </w:style>
  <w:style w:type="character" w:customStyle="1" w:styleId="ListLabel4">
    <w:name w:val="ListLabel 4"/>
    <w:uiPriority w:val="99"/>
    <w:rsid w:val="0064615B"/>
  </w:style>
  <w:style w:type="character" w:customStyle="1" w:styleId="apple-converted-space">
    <w:name w:val="apple-converted-space"/>
    <w:uiPriority w:val="99"/>
    <w:rsid w:val="0064615B"/>
  </w:style>
  <w:style w:type="character" w:customStyle="1" w:styleId="ListLabel5">
    <w:name w:val="ListLabel 5"/>
    <w:uiPriority w:val="99"/>
    <w:rsid w:val="0064615B"/>
  </w:style>
  <w:style w:type="character" w:customStyle="1" w:styleId="ListLabel6">
    <w:name w:val="ListLabel 6"/>
    <w:uiPriority w:val="99"/>
    <w:rsid w:val="0064615B"/>
  </w:style>
  <w:style w:type="character" w:customStyle="1" w:styleId="ListLabel7">
    <w:name w:val="ListLabel 7"/>
    <w:uiPriority w:val="99"/>
    <w:rsid w:val="0064615B"/>
  </w:style>
  <w:style w:type="character" w:customStyle="1" w:styleId="ListLabel8">
    <w:name w:val="ListLabel 8"/>
    <w:uiPriority w:val="99"/>
    <w:rsid w:val="0064615B"/>
  </w:style>
  <w:style w:type="character" w:customStyle="1" w:styleId="ListLabel9">
    <w:name w:val="ListLabel 9"/>
    <w:uiPriority w:val="99"/>
    <w:rsid w:val="0064615B"/>
  </w:style>
  <w:style w:type="character" w:customStyle="1" w:styleId="ListLabel10">
    <w:name w:val="ListLabel 10"/>
    <w:uiPriority w:val="99"/>
    <w:rsid w:val="0064615B"/>
  </w:style>
  <w:style w:type="character" w:customStyle="1" w:styleId="ListLabel11">
    <w:name w:val="ListLabel 11"/>
    <w:uiPriority w:val="99"/>
    <w:rsid w:val="0064615B"/>
  </w:style>
  <w:style w:type="character" w:customStyle="1" w:styleId="ListLabel12">
    <w:name w:val="ListLabel 12"/>
    <w:uiPriority w:val="99"/>
    <w:rsid w:val="0064615B"/>
  </w:style>
  <w:style w:type="character" w:customStyle="1" w:styleId="ListLabel13">
    <w:name w:val="ListLabel 13"/>
    <w:uiPriority w:val="99"/>
    <w:rsid w:val="0064615B"/>
  </w:style>
  <w:style w:type="paragraph" w:customStyle="1" w:styleId="1">
    <w:name w:val="Заголовок1"/>
    <w:basedOn w:val="Normal"/>
    <w:next w:val="BodyText"/>
    <w:uiPriority w:val="99"/>
    <w:rsid w:val="006461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615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1A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4615B"/>
    <w:rPr>
      <w:rFonts w:cs="Mangal"/>
    </w:rPr>
  </w:style>
  <w:style w:type="paragraph" w:styleId="Caption">
    <w:name w:val="caption"/>
    <w:basedOn w:val="Normal"/>
    <w:uiPriority w:val="99"/>
    <w:qFormat/>
    <w:rsid w:val="0064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A520A"/>
    <w:pPr>
      <w:ind w:left="220" w:hanging="220"/>
    </w:pPr>
  </w:style>
  <w:style w:type="paragraph" w:styleId="IndexHeading">
    <w:name w:val="index heading"/>
    <w:basedOn w:val="Normal"/>
    <w:uiPriority w:val="99"/>
    <w:rsid w:val="006461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A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520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1A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A520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1A7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520A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1A7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A520A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41A7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A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1A7"/>
    <w:rPr>
      <w:b/>
    </w:rPr>
  </w:style>
  <w:style w:type="paragraph" w:styleId="NormalWeb">
    <w:name w:val="Normal (Web)"/>
    <w:basedOn w:val="Normal"/>
    <w:uiPriority w:val="99"/>
    <w:rsid w:val="00646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Normal"/>
    <w:uiPriority w:val="99"/>
    <w:rsid w:val="0064615B"/>
  </w:style>
  <w:style w:type="paragraph" w:customStyle="1" w:styleId="a5">
    <w:name w:val="Заголовок таблицы"/>
    <w:basedOn w:val="a4"/>
    <w:uiPriority w:val="99"/>
    <w:rsid w:val="0064615B"/>
  </w:style>
  <w:style w:type="table" w:styleId="TableGrid">
    <w:name w:val="Table Grid"/>
    <w:basedOn w:val="TableNormal"/>
    <w:uiPriority w:val="99"/>
    <w:rsid w:val="004A5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F2166F"/>
    <w:pPr>
      <w:numPr>
        <w:numId w:val="17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519</Words>
  <Characters>2959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TerrPlan1</dc:creator>
  <cp:keywords/>
  <dc:description/>
  <cp:lastModifiedBy>shamshurina-o-v</cp:lastModifiedBy>
  <cp:revision>9</cp:revision>
  <cp:lastPrinted>2018-04-11T13:44:00Z</cp:lastPrinted>
  <dcterms:created xsi:type="dcterms:W3CDTF">2018-04-10T10:09:00Z</dcterms:created>
  <dcterms:modified xsi:type="dcterms:W3CDTF">2018-04-11T13:46:00Z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